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F2A" w:rsidRDefault="005F2F2A" w:rsidP="004D6F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</w:pPr>
      <w:r w:rsidRPr="005F2F2A"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 xml:space="preserve">Справки о стаже работы </w:t>
      </w:r>
      <w:r w:rsidRPr="005F2F2A">
        <w:rPr>
          <w:rFonts w:ascii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 xml:space="preserve">на </w:t>
      </w:r>
      <w:r w:rsidRPr="005F2F2A"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судне и несении вахты</w:t>
      </w:r>
    </w:p>
    <w:p w:rsidR="004D6F54" w:rsidRDefault="004D6F54" w:rsidP="005F2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sectPr w:rsidR="004D6F54" w:rsidSect="004D6F54"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  <w:r w:rsidRPr="004D6F54">
        <w:rPr>
          <w:rFonts w:ascii="Times New Roman" w:hAnsi="Times New Roman" w:cs="Times New Roman"/>
          <w:b/>
          <w:i/>
          <w:noProof/>
          <w:sz w:val="18"/>
          <w:szCs w:val="18"/>
          <w:lang w:eastAsia="ru-RU"/>
        </w:rPr>
        <w:pict>
          <v:shapetype id="_x0000_t73" coordsize="21600,21600" o:spt="73" path="m8472,l,3890,7602,8382,5022,9705r7200,4192l10012,14915r11588,6685l14767,12877r1810,-870l11050,6797r1810,-717xe">
            <v:stroke joinstyle="miter"/>
            <v:path o:connecttype="custom" o:connectlocs="8472,0;0,3890;5022,9705;10012,14915;21600,21600;16577,12007;12860,6080" o:connectangles="270,270,180,180,90,0,0" textboxrect="8757,7437,13917,14277"/>
          </v:shapetype>
          <v:shape id="_x0000_s1026" type="#_x0000_t73" style="position:absolute;margin-left:-47.75pt;margin-top:12.75pt;width:79.45pt;height:88.3pt;z-index:251660288" fillcolor="#c0504d [3205]" strokecolor="#f2f2f2 [3041]" strokeweight="3pt">
            <v:shadow on="t" type="perspective" color="#622423 [1605]" opacity=".5" offset="1pt" offset2="-1pt"/>
          </v:shape>
        </w:pict>
      </w:r>
    </w:p>
    <w:p w:rsidR="000A7CB2" w:rsidRPr="008B4CAB" w:rsidRDefault="000A7CB2" w:rsidP="005F2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</w:pPr>
    </w:p>
    <w:p w:rsidR="000A7CB2" w:rsidRPr="004D6F54" w:rsidRDefault="000A7CB2" w:rsidP="000A7CB2">
      <w:pPr>
        <w:ind w:left="421"/>
        <w:rPr>
          <w:rFonts w:ascii="Times New Roman" w:hAnsi="Times New Roman" w:cs="Times New Roman"/>
          <w:b/>
          <w:i/>
          <w:sz w:val="20"/>
          <w:szCs w:val="18"/>
        </w:rPr>
      </w:pPr>
      <w:r w:rsidRPr="004D6F54">
        <w:rPr>
          <w:rFonts w:ascii="Times New Roman" w:hAnsi="Times New Roman" w:cs="Times New Roman"/>
          <w:b/>
          <w:i/>
          <w:sz w:val="20"/>
          <w:szCs w:val="18"/>
        </w:rPr>
        <w:t xml:space="preserve">    Названия должностей для одобренного стажа на получение рабочего диплома: </w:t>
      </w:r>
    </w:p>
    <w:p w:rsidR="000A7CB2" w:rsidRPr="004D6F54" w:rsidRDefault="000A7CB2" w:rsidP="000A7CB2">
      <w:pPr>
        <w:pStyle w:val="a3"/>
        <w:numPr>
          <w:ilvl w:val="0"/>
          <w:numId w:val="3"/>
        </w:numPr>
        <w:tabs>
          <w:tab w:val="left" w:pos="426"/>
        </w:tabs>
        <w:spacing w:after="0"/>
        <w:ind w:left="426" w:firstLine="0"/>
        <w:rPr>
          <w:rFonts w:ascii="Times New Roman" w:hAnsi="Times New Roman" w:cs="Times New Roman"/>
          <w:b/>
          <w:i/>
          <w:sz w:val="20"/>
          <w:szCs w:val="18"/>
        </w:rPr>
      </w:pPr>
      <w:r w:rsidRPr="004D6F54">
        <w:rPr>
          <w:rFonts w:ascii="Times New Roman" w:hAnsi="Times New Roman" w:cs="Times New Roman"/>
          <w:b/>
          <w:i/>
          <w:sz w:val="20"/>
          <w:szCs w:val="18"/>
        </w:rPr>
        <w:t xml:space="preserve"> палубный практикант/</w:t>
      </w:r>
      <w:r w:rsidRPr="004D6F54">
        <w:rPr>
          <w:rFonts w:ascii="Times New Roman" w:hAnsi="Times New Roman" w:cs="Times New Roman"/>
          <w:b/>
          <w:i/>
          <w:sz w:val="20"/>
          <w:szCs w:val="18"/>
          <w:lang w:val="en-US"/>
        </w:rPr>
        <w:t>deck</w:t>
      </w:r>
      <w:r w:rsidRPr="004D6F54">
        <w:rPr>
          <w:rFonts w:ascii="Times New Roman" w:hAnsi="Times New Roman" w:cs="Times New Roman"/>
          <w:b/>
          <w:i/>
          <w:sz w:val="20"/>
          <w:szCs w:val="18"/>
        </w:rPr>
        <w:t xml:space="preserve"> </w:t>
      </w:r>
      <w:r w:rsidRPr="004D6F54">
        <w:rPr>
          <w:rFonts w:ascii="Times New Roman" w:hAnsi="Times New Roman" w:cs="Times New Roman"/>
          <w:b/>
          <w:i/>
          <w:sz w:val="20"/>
          <w:szCs w:val="18"/>
          <w:lang w:val="en-US"/>
        </w:rPr>
        <w:t>cadet</w:t>
      </w:r>
      <w:r w:rsidRPr="004D6F54">
        <w:rPr>
          <w:rFonts w:ascii="Times New Roman" w:hAnsi="Times New Roman" w:cs="Times New Roman"/>
          <w:b/>
          <w:i/>
          <w:sz w:val="20"/>
          <w:szCs w:val="18"/>
        </w:rPr>
        <w:t xml:space="preserve"> ,</w:t>
      </w:r>
    </w:p>
    <w:p w:rsidR="000A7CB2" w:rsidRPr="004D6F54" w:rsidRDefault="000A7CB2" w:rsidP="000A7CB2">
      <w:pPr>
        <w:pStyle w:val="a3"/>
        <w:numPr>
          <w:ilvl w:val="0"/>
          <w:numId w:val="3"/>
        </w:numPr>
        <w:tabs>
          <w:tab w:val="left" w:pos="426"/>
        </w:tabs>
        <w:spacing w:after="0"/>
        <w:ind w:left="426" w:firstLine="0"/>
        <w:rPr>
          <w:rFonts w:ascii="Times New Roman" w:hAnsi="Times New Roman" w:cs="Times New Roman"/>
          <w:b/>
          <w:i/>
          <w:sz w:val="20"/>
          <w:szCs w:val="18"/>
        </w:rPr>
      </w:pPr>
      <w:r w:rsidRPr="004D6F54">
        <w:rPr>
          <w:rFonts w:ascii="Times New Roman" w:hAnsi="Times New Roman" w:cs="Times New Roman"/>
          <w:b/>
          <w:i/>
          <w:sz w:val="20"/>
          <w:szCs w:val="18"/>
        </w:rPr>
        <w:t>машинный практикант/</w:t>
      </w:r>
      <w:r w:rsidRPr="004D6F54">
        <w:rPr>
          <w:rFonts w:ascii="Times New Roman" w:hAnsi="Times New Roman" w:cs="Times New Roman"/>
          <w:b/>
          <w:i/>
          <w:sz w:val="20"/>
          <w:szCs w:val="18"/>
          <w:lang w:val="en-US"/>
        </w:rPr>
        <w:t>engine</w:t>
      </w:r>
      <w:r w:rsidRPr="004D6F54">
        <w:rPr>
          <w:rFonts w:ascii="Times New Roman" w:hAnsi="Times New Roman" w:cs="Times New Roman"/>
          <w:b/>
          <w:i/>
          <w:sz w:val="20"/>
          <w:szCs w:val="18"/>
        </w:rPr>
        <w:t xml:space="preserve"> </w:t>
      </w:r>
      <w:r w:rsidRPr="004D6F54">
        <w:rPr>
          <w:rFonts w:ascii="Times New Roman" w:hAnsi="Times New Roman" w:cs="Times New Roman"/>
          <w:b/>
          <w:i/>
          <w:sz w:val="20"/>
          <w:szCs w:val="18"/>
          <w:lang w:val="en-US"/>
        </w:rPr>
        <w:t>cadet</w:t>
      </w:r>
      <w:r w:rsidRPr="004D6F54">
        <w:rPr>
          <w:rFonts w:ascii="Times New Roman" w:hAnsi="Times New Roman" w:cs="Times New Roman"/>
          <w:b/>
          <w:i/>
          <w:sz w:val="20"/>
          <w:szCs w:val="18"/>
        </w:rPr>
        <w:t xml:space="preserve">, </w:t>
      </w:r>
    </w:p>
    <w:p w:rsidR="000A7CB2" w:rsidRPr="004D6F54" w:rsidRDefault="000A7CB2" w:rsidP="000A7CB2">
      <w:pPr>
        <w:pStyle w:val="a3"/>
        <w:numPr>
          <w:ilvl w:val="0"/>
          <w:numId w:val="3"/>
        </w:numPr>
        <w:tabs>
          <w:tab w:val="left" w:pos="426"/>
        </w:tabs>
        <w:spacing w:after="0"/>
        <w:ind w:left="426" w:firstLine="0"/>
        <w:rPr>
          <w:rFonts w:ascii="Times New Roman" w:hAnsi="Times New Roman" w:cs="Times New Roman"/>
          <w:b/>
          <w:i/>
          <w:sz w:val="20"/>
          <w:szCs w:val="18"/>
        </w:rPr>
      </w:pPr>
      <w:r w:rsidRPr="004D6F54">
        <w:rPr>
          <w:rFonts w:ascii="Times New Roman" w:hAnsi="Times New Roman" w:cs="Times New Roman"/>
          <w:b/>
          <w:i/>
          <w:sz w:val="20"/>
          <w:szCs w:val="18"/>
        </w:rPr>
        <w:t xml:space="preserve">практикант-радиооператор / </w:t>
      </w:r>
      <w:r w:rsidRPr="004D6F54">
        <w:rPr>
          <w:rFonts w:ascii="Times New Roman" w:hAnsi="Times New Roman" w:cs="Times New Roman"/>
          <w:b/>
          <w:i/>
          <w:sz w:val="20"/>
          <w:szCs w:val="18"/>
          <w:lang w:val="en-US"/>
        </w:rPr>
        <w:t>radio</w:t>
      </w:r>
      <w:r w:rsidRPr="004D6F54">
        <w:rPr>
          <w:rFonts w:ascii="Times New Roman" w:hAnsi="Times New Roman" w:cs="Times New Roman"/>
          <w:b/>
          <w:i/>
          <w:sz w:val="20"/>
          <w:szCs w:val="18"/>
        </w:rPr>
        <w:t>-</w:t>
      </w:r>
      <w:r w:rsidRPr="004D6F54">
        <w:rPr>
          <w:rFonts w:ascii="Times New Roman" w:hAnsi="Times New Roman" w:cs="Times New Roman"/>
          <w:b/>
          <w:i/>
          <w:sz w:val="20"/>
          <w:szCs w:val="18"/>
          <w:lang w:val="en-US"/>
        </w:rPr>
        <w:t>operator</w:t>
      </w:r>
      <w:r w:rsidRPr="004D6F54">
        <w:rPr>
          <w:rFonts w:ascii="Times New Roman" w:hAnsi="Times New Roman" w:cs="Times New Roman"/>
          <w:b/>
          <w:i/>
          <w:sz w:val="20"/>
          <w:szCs w:val="18"/>
        </w:rPr>
        <w:t xml:space="preserve"> </w:t>
      </w:r>
      <w:r w:rsidRPr="004D6F54">
        <w:rPr>
          <w:rFonts w:ascii="Times New Roman" w:hAnsi="Times New Roman" w:cs="Times New Roman"/>
          <w:b/>
          <w:i/>
          <w:sz w:val="20"/>
          <w:szCs w:val="18"/>
          <w:lang w:val="en-US"/>
        </w:rPr>
        <w:t>cadet</w:t>
      </w:r>
      <w:r w:rsidRPr="004D6F54">
        <w:rPr>
          <w:rFonts w:ascii="Times New Roman" w:hAnsi="Times New Roman" w:cs="Times New Roman"/>
          <w:b/>
          <w:i/>
          <w:sz w:val="20"/>
          <w:szCs w:val="18"/>
        </w:rPr>
        <w:t>,</w:t>
      </w:r>
    </w:p>
    <w:p w:rsidR="000A7CB2" w:rsidRPr="004D6F54" w:rsidRDefault="000A7CB2" w:rsidP="000A7CB2">
      <w:pPr>
        <w:pStyle w:val="a3"/>
        <w:numPr>
          <w:ilvl w:val="0"/>
          <w:numId w:val="3"/>
        </w:numPr>
        <w:tabs>
          <w:tab w:val="left" w:pos="426"/>
        </w:tabs>
        <w:spacing w:after="0"/>
        <w:ind w:left="426" w:firstLine="0"/>
        <w:rPr>
          <w:rFonts w:ascii="Times New Roman" w:hAnsi="Times New Roman" w:cs="Times New Roman"/>
          <w:b/>
          <w:i/>
          <w:sz w:val="20"/>
          <w:szCs w:val="18"/>
        </w:rPr>
      </w:pPr>
      <w:r w:rsidRPr="004D6F54">
        <w:rPr>
          <w:rFonts w:ascii="Times New Roman" w:hAnsi="Times New Roman" w:cs="Times New Roman"/>
          <w:b/>
          <w:i/>
          <w:sz w:val="20"/>
          <w:szCs w:val="18"/>
        </w:rPr>
        <w:t xml:space="preserve">практикант-электромеханик/ </w:t>
      </w:r>
      <w:r w:rsidRPr="004D6F54">
        <w:rPr>
          <w:rFonts w:ascii="Times New Roman" w:hAnsi="Times New Roman" w:cs="Times New Roman"/>
          <w:b/>
          <w:i/>
          <w:sz w:val="20"/>
          <w:szCs w:val="18"/>
          <w:lang w:val="en-US"/>
        </w:rPr>
        <w:t>electrician</w:t>
      </w:r>
      <w:r w:rsidRPr="004D6F54">
        <w:rPr>
          <w:rFonts w:ascii="Times New Roman" w:hAnsi="Times New Roman" w:cs="Times New Roman"/>
          <w:b/>
          <w:i/>
          <w:sz w:val="20"/>
          <w:szCs w:val="18"/>
        </w:rPr>
        <w:t xml:space="preserve"> </w:t>
      </w:r>
      <w:r w:rsidRPr="004D6F54">
        <w:rPr>
          <w:rFonts w:ascii="Times New Roman" w:hAnsi="Times New Roman" w:cs="Times New Roman"/>
          <w:b/>
          <w:i/>
          <w:sz w:val="20"/>
          <w:szCs w:val="18"/>
          <w:lang w:val="en-US"/>
        </w:rPr>
        <w:t>cadet</w:t>
      </w:r>
      <w:r w:rsidRPr="004D6F54">
        <w:rPr>
          <w:rFonts w:ascii="Times New Roman" w:hAnsi="Times New Roman" w:cs="Times New Roman"/>
          <w:b/>
          <w:i/>
          <w:sz w:val="20"/>
          <w:szCs w:val="18"/>
        </w:rPr>
        <w:t>.</w:t>
      </w:r>
    </w:p>
    <w:p w:rsidR="000A7CB2" w:rsidRPr="003A4266" w:rsidRDefault="000A7CB2" w:rsidP="000A7CB2">
      <w:pPr>
        <w:spacing w:after="0"/>
        <w:ind w:left="421"/>
        <w:rPr>
          <w:rFonts w:ascii="Times New Roman" w:hAnsi="Times New Roman" w:cs="Times New Roman"/>
          <w:b/>
          <w:i/>
          <w:sz w:val="32"/>
        </w:rPr>
      </w:pPr>
    </w:p>
    <w:p w:rsidR="000A7CB2" w:rsidRPr="004D6F54" w:rsidRDefault="000A7CB2" w:rsidP="004D6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32"/>
        </w:rPr>
        <w:t xml:space="preserve">   </w:t>
      </w:r>
      <w:r w:rsidRPr="000A7CB2">
        <w:rPr>
          <w:rFonts w:ascii="Times New Roman" w:hAnsi="Times New Roman" w:cs="Times New Roman"/>
          <w:b/>
          <w:i/>
          <w:sz w:val="32"/>
        </w:rPr>
        <w:t xml:space="preserve">   </w:t>
      </w:r>
      <w:r w:rsidRPr="004D6F54">
        <w:rPr>
          <w:rFonts w:ascii="Times New Roman" w:hAnsi="Times New Roman" w:cs="Times New Roman"/>
          <w:b/>
          <w:i/>
          <w:sz w:val="20"/>
          <w:szCs w:val="20"/>
        </w:rPr>
        <w:t>Информация о практике должна совпадать в Мореходной Книжке, Справке о плавании и  Журнале  Регистрации Практики.</w:t>
      </w:r>
    </w:p>
    <w:p w:rsidR="000A7CB2" w:rsidRPr="004D6F54" w:rsidRDefault="000A7CB2" w:rsidP="004D6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0A7CB2" w:rsidRPr="004D6F54" w:rsidRDefault="000A7CB2" w:rsidP="004D6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D6F54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Для кандидатов на получение рабочего диплома ВПКМ </w:t>
      </w:r>
      <w:r w:rsidRPr="004D6F54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обязательны минимальные требования судов валовой вместимостью 500 и более </w:t>
      </w:r>
      <w:r w:rsidRPr="004D6F54">
        <w:rPr>
          <w:rFonts w:ascii="Times New Roman" w:hAnsi="Times New Roman" w:cs="Times New Roman"/>
          <w:color w:val="000000"/>
          <w:sz w:val="20"/>
          <w:szCs w:val="20"/>
          <w:lang w:val="en-US" w:eastAsia="ru-RU"/>
        </w:rPr>
        <w:t>per</w:t>
      </w:r>
      <w:r w:rsidRPr="004D6F54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. тонн, в соответствии с Главой 2, Правила 2/1 ПДНВ. Также кандидатам ВПКМ необходимо набрать плавательный стаж не менее 12 месяцев, из которых не менее 6 месяцев - с использованием аппаратуры ГМССБ и не более одного месяца при стоянке в порту, но с последующим выходом в море.</w:t>
      </w:r>
    </w:p>
    <w:p w:rsidR="000A7CB2" w:rsidRPr="004D6F54" w:rsidRDefault="000A7CB2" w:rsidP="004D6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0A7CB2" w:rsidRPr="004D6F54" w:rsidRDefault="000A7CB2" w:rsidP="004D6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D6F54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Для кандидатов на получение рабочего диплома вахтенного механика или электромеханика </w:t>
      </w:r>
      <w:r w:rsidRPr="004D6F54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обязательны минимальные требования судов с главной двигательной установкой, мощностью 750 кВт и более, в соответствии с Главой 3, Правила 3/1 ПДНВ</w:t>
      </w:r>
    </w:p>
    <w:p w:rsidR="000A7CB2" w:rsidRPr="004D6F54" w:rsidRDefault="000A7CB2" w:rsidP="004D6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0A7CB2" w:rsidRPr="004D6F54" w:rsidRDefault="000A7CB2" w:rsidP="004D6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4D6F54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В стаж плавания включаются </w:t>
      </w:r>
      <w:r w:rsidRPr="004D6F54"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/>
        </w:rPr>
        <w:t>время стоянки судна в порту в процессе непрерывного плавания, время нахождения судна в ремонте, время работы морской плавучей платформы (МПП) в стационарном положении, в совокупности не более одного месяца.</w:t>
      </w:r>
    </w:p>
    <w:p w:rsidR="000A7CB2" w:rsidRPr="004D6F54" w:rsidRDefault="000A7CB2" w:rsidP="004D6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4D6F54"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/>
        </w:rPr>
        <w:t>Для учета стажа плавания на судне все дни неполных месяцев пересчитываются пропорционально 30 дням.</w:t>
      </w:r>
    </w:p>
    <w:p w:rsidR="000A7CB2" w:rsidRPr="004D6F54" w:rsidRDefault="000A7CB2" w:rsidP="004D6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:rsidR="000A7CB2" w:rsidRPr="004D6F54" w:rsidRDefault="000A7CB2" w:rsidP="004D6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D6F54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В стаж плавания судоводителей и членов экипажей, несущих ходовую вахту на ходовом мостике, включается исполнение обязанностей на несамоходных судах, на плавучих энергоблоках и на несамоходных МПП во время их</w:t>
      </w:r>
    </w:p>
    <w:p w:rsidR="000A7CB2" w:rsidRPr="004D6F54" w:rsidRDefault="000A7CB2" w:rsidP="004D6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D6F54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морской буксировки. В стаж плавания судоводителей включается время нахождения МПП на переходах.</w:t>
      </w:r>
    </w:p>
    <w:p w:rsidR="000A7CB2" w:rsidRPr="004D6F54" w:rsidRDefault="000A7CB2" w:rsidP="004D6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D6F54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В стаж плавания судомехаников, электромехаников, </w:t>
      </w:r>
      <w:proofErr w:type="spellStart"/>
      <w:r w:rsidRPr="004D6F54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рефмехаников</w:t>
      </w:r>
      <w:proofErr w:type="spellEnd"/>
      <w:r w:rsidRPr="004D6F54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и рядового состава экипажа морского  судна,  несущего ходовую вахту,</w:t>
      </w:r>
    </w:p>
    <w:p w:rsidR="000A7CB2" w:rsidRPr="004D6F54" w:rsidRDefault="000A7CB2" w:rsidP="004D6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D6F54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включается время работы на несамоходных судах, на плавучих энергоблоках и МПП во время морской буксировки и время обслуживания судовых механизмов на ходу и в стационарном положении.</w:t>
      </w:r>
    </w:p>
    <w:p w:rsidR="000A7CB2" w:rsidRPr="004D6F54" w:rsidRDefault="000A7CB2" w:rsidP="004D6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</w:pPr>
    </w:p>
    <w:p w:rsidR="004D6F54" w:rsidRDefault="004D6F54" w:rsidP="004D6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0"/>
          <w:szCs w:val="20"/>
          <w:lang w:eastAsia="ru-RU"/>
        </w:rPr>
      </w:pPr>
    </w:p>
    <w:p w:rsidR="004D6F54" w:rsidRPr="004D6F54" w:rsidRDefault="004D6F54" w:rsidP="004D6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0"/>
          <w:szCs w:val="20"/>
          <w:lang w:eastAsia="ru-RU"/>
        </w:rPr>
      </w:pPr>
    </w:p>
    <w:p w:rsidR="005F2F2A" w:rsidRPr="004D6F54" w:rsidRDefault="005F2F2A" w:rsidP="004D6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D6F54">
        <w:rPr>
          <w:rFonts w:ascii="Times New Roman" w:hAnsi="Times New Roman" w:cs="Times New Roman"/>
          <w:b/>
          <w:i/>
          <w:color w:val="000000"/>
          <w:sz w:val="20"/>
          <w:szCs w:val="20"/>
          <w:lang w:eastAsia="ru-RU"/>
        </w:rPr>
        <w:t xml:space="preserve">Для учета стажа плавания </w:t>
      </w:r>
      <w:r w:rsidRPr="004D6F54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представляются справки о плавании, заверенные судовыми печатями, на русском и/или английском языках, подписанные капитаном судна, а для судовых механиков, электромехаников и </w:t>
      </w:r>
      <w:proofErr w:type="spellStart"/>
      <w:r w:rsidRPr="004D6F54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рефмехаников</w:t>
      </w:r>
      <w:proofErr w:type="spellEnd"/>
      <w:r w:rsidRPr="004D6F54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- также старшим механиком и содержащие следующую информацию:</w:t>
      </w:r>
    </w:p>
    <w:p w:rsidR="005F2F2A" w:rsidRPr="004D6F54" w:rsidRDefault="005F2F2A" w:rsidP="004D6F5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5F2F2A" w:rsidRPr="004D6F54" w:rsidRDefault="004D6F54" w:rsidP="004D6F5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Cs w:val="20"/>
          <w:lang w:eastAsia="ru-RU"/>
        </w:rPr>
        <w:t xml:space="preserve">  </w:t>
      </w:r>
      <w:r w:rsidR="005F2F2A" w:rsidRPr="004D6F54">
        <w:rPr>
          <w:rFonts w:ascii="Times New Roman" w:hAnsi="Times New Roman" w:cs="Times New Roman"/>
          <w:color w:val="000000"/>
          <w:szCs w:val="20"/>
          <w:lang w:eastAsia="ru-RU"/>
        </w:rPr>
        <w:t>фамилия, имя, отчество члена экипажа морского судна, другие части имени, если такие имеются;</w:t>
      </w:r>
    </w:p>
    <w:p w:rsidR="005F2F2A" w:rsidRPr="004D6F54" w:rsidRDefault="004D6F54" w:rsidP="004D6F5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Cs w:val="20"/>
          <w:lang w:eastAsia="ru-RU"/>
        </w:rPr>
        <w:t xml:space="preserve">  </w:t>
      </w:r>
      <w:r w:rsidR="005F2F2A" w:rsidRPr="004D6F54">
        <w:rPr>
          <w:rFonts w:ascii="Times New Roman" w:hAnsi="Times New Roman" w:cs="Times New Roman"/>
          <w:color w:val="000000"/>
          <w:szCs w:val="20"/>
          <w:lang w:eastAsia="ru-RU"/>
        </w:rPr>
        <w:t>дата рождения члена экипажа морского судна;</w:t>
      </w:r>
    </w:p>
    <w:p w:rsidR="005F2F2A" w:rsidRPr="004D6F54" w:rsidRDefault="004D6F54" w:rsidP="004D6F5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Cs w:val="20"/>
          <w:lang w:eastAsia="ru-RU"/>
        </w:rPr>
        <w:t xml:space="preserve">  </w:t>
      </w:r>
      <w:r w:rsidR="005F2F2A" w:rsidRPr="004D6F54">
        <w:rPr>
          <w:rFonts w:ascii="Times New Roman" w:hAnsi="Times New Roman" w:cs="Times New Roman"/>
          <w:color w:val="000000"/>
          <w:szCs w:val="20"/>
          <w:lang w:eastAsia="ru-RU"/>
        </w:rPr>
        <w:t>должность члена экипажа морского судна согласно судовой роли;</w:t>
      </w:r>
    </w:p>
    <w:p w:rsidR="005F2F2A" w:rsidRPr="004D6F54" w:rsidRDefault="004D6F54" w:rsidP="004D6F5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Cs w:val="20"/>
          <w:lang w:eastAsia="ru-RU"/>
        </w:rPr>
        <w:t xml:space="preserve">  </w:t>
      </w:r>
      <w:r w:rsidR="005F2F2A" w:rsidRPr="004D6F54">
        <w:rPr>
          <w:rFonts w:ascii="Times New Roman" w:hAnsi="Times New Roman" w:cs="Times New Roman"/>
          <w:color w:val="000000"/>
          <w:szCs w:val="20"/>
          <w:lang w:eastAsia="ru-RU"/>
        </w:rPr>
        <w:t xml:space="preserve">наименование судовладельца, адрес, контактные телефоны, номер </w:t>
      </w:r>
      <w:r>
        <w:rPr>
          <w:rFonts w:ascii="Times New Roman" w:hAnsi="Times New Roman" w:cs="Times New Roman"/>
          <w:color w:val="000000"/>
          <w:szCs w:val="20"/>
          <w:lang w:eastAsia="ru-RU"/>
        </w:rPr>
        <w:t xml:space="preserve">      </w:t>
      </w:r>
      <w:r w:rsidR="005F2F2A" w:rsidRPr="004D6F54">
        <w:rPr>
          <w:rFonts w:ascii="Times New Roman" w:hAnsi="Times New Roman" w:cs="Times New Roman"/>
          <w:color w:val="000000"/>
          <w:szCs w:val="20"/>
          <w:lang w:eastAsia="ru-RU"/>
        </w:rPr>
        <w:t>факсимильной связи, адрес электронной почты судовладельца;</w:t>
      </w:r>
    </w:p>
    <w:p w:rsidR="005F2F2A" w:rsidRPr="004D6F54" w:rsidRDefault="004D6F54" w:rsidP="004D6F5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Cs w:val="20"/>
          <w:lang w:eastAsia="ru-RU"/>
        </w:rPr>
        <w:t xml:space="preserve">  </w:t>
      </w:r>
      <w:r w:rsidR="005F2F2A" w:rsidRPr="004D6F54">
        <w:rPr>
          <w:rFonts w:ascii="Times New Roman" w:hAnsi="Times New Roman" w:cs="Times New Roman"/>
          <w:color w:val="000000"/>
          <w:szCs w:val="20"/>
          <w:lang w:eastAsia="ru-RU"/>
        </w:rPr>
        <w:t>название и номер ИМО судна;</w:t>
      </w:r>
    </w:p>
    <w:p w:rsidR="005F2F2A" w:rsidRPr="004D6F54" w:rsidRDefault="004D6F54" w:rsidP="004D6F5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Cs w:val="20"/>
          <w:lang w:eastAsia="ru-RU"/>
        </w:rPr>
        <w:t xml:space="preserve">  </w:t>
      </w:r>
      <w:r w:rsidR="005F2F2A" w:rsidRPr="004D6F54">
        <w:rPr>
          <w:rFonts w:ascii="Times New Roman" w:hAnsi="Times New Roman" w:cs="Times New Roman"/>
          <w:color w:val="000000"/>
          <w:szCs w:val="20"/>
          <w:lang w:eastAsia="ru-RU"/>
        </w:rPr>
        <w:t>флаг и порт приписки судна;</w:t>
      </w:r>
    </w:p>
    <w:p w:rsidR="005F2F2A" w:rsidRPr="004D6F54" w:rsidRDefault="004D6F54" w:rsidP="004D6F5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Cs w:val="20"/>
          <w:lang w:eastAsia="ru-RU"/>
        </w:rPr>
        <w:t xml:space="preserve">  </w:t>
      </w:r>
      <w:r w:rsidR="005F2F2A" w:rsidRPr="004D6F54">
        <w:rPr>
          <w:rFonts w:ascii="Times New Roman" w:hAnsi="Times New Roman" w:cs="Times New Roman"/>
          <w:color w:val="000000"/>
          <w:szCs w:val="20"/>
          <w:lang w:eastAsia="ru-RU"/>
        </w:rPr>
        <w:t>валовая вместимость;</w:t>
      </w:r>
    </w:p>
    <w:p w:rsidR="005F2F2A" w:rsidRPr="004D6F54" w:rsidRDefault="004D6F54" w:rsidP="004D6F5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Cs w:val="20"/>
          <w:lang w:eastAsia="ru-RU"/>
        </w:rPr>
        <w:t xml:space="preserve">  </w:t>
      </w:r>
      <w:r w:rsidR="005F2F2A" w:rsidRPr="004D6F54">
        <w:rPr>
          <w:rFonts w:ascii="Times New Roman" w:hAnsi="Times New Roman" w:cs="Times New Roman"/>
          <w:color w:val="000000"/>
          <w:szCs w:val="20"/>
          <w:lang w:eastAsia="ru-RU"/>
        </w:rPr>
        <w:t>тип судна и род перевозимого груза (грузов);</w:t>
      </w:r>
    </w:p>
    <w:p w:rsidR="005F2F2A" w:rsidRPr="004D6F54" w:rsidRDefault="004D6F54" w:rsidP="004D6F5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Cs w:val="20"/>
          <w:lang w:eastAsia="ru-RU"/>
        </w:rPr>
        <w:t xml:space="preserve">  </w:t>
      </w:r>
      <w:r w:rsidR="005F2F2A" w:rsidRPr="004D6F54">
        <w:rPr>
          <w:rFonts w:ascii="Times New Roman" w:hAnsi="Times New Roman" w:cs="Times New Roman"/>
          <w:color w:val="000000"/>
          <w:szCs w:val="20"/>
          <w:lang w:eastAsia="ru-RU"/>
        </w:rPr>
        <w:t xml:space="preserve">мощность двигательной установки и тип судовой силовой установки; </w:t>
      </w:r>
    </w:p>
    <w:p w:rsidR="005F2F2A" w:rsidRPr="004D6F54" w:rsidRDefault="005F2F2A" w:rsidP="004D6F5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firstLine="0"/>
        <w:rPr>
          <w:rFonts w:ascii="Times New Roman" w:hAnsi="Times New Roman" w:cs="Times New Roman"/>
          <w:color w:val="000000"/>
          <w:szCs w:val="20"/>
          <w:lang w:eastAsia="ru-RU"/>
        </w:rPr>
      </w:pPr>
      <w:r w:rsidRPr="004D6F54">
        <w:rPr>
          <w:rFonts w:ascii="Times New Roman" w:hAnsi="Times New Roman" w:cs="Times New Roman"/>
          <w:color w:val="000000"/>
          <w:szCs w:val="20"/>
          <w:lang w:eastAsia="ru-RU"/>
        </w:rPr>
        <w:t xml:space="preserve">мощность судового электрооборудования (для электромехаников); </w:t>
      </w:r>
    </w:p>
    <w:p w:rsidR="005F2F2A" w:rsidRPr="004D6F54" w:rsidRDefault="005F2F2A" w:rsidP="004D6F5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firstLine="0"/>
        <w:rPr>
          <w:rFonts w:ascii="Times New Roman" w:hAnsi="Times New Roman" w:cs="Times New Roman"/>
          <w:color w:val="000000"/>
          <w:szCs w:val="20"/>
          <w:lang w:eastAsia="ru-RU"/>
        </w:rPr>
      </w:pPr>
      <w:proofErr w:type="spellStart"/>
      <w:r w:rsidRPr="004D6F54">
        <w:rPr>
          <w:rFonts w:ascii="Times New Roman" w:hAnsi="Times New Roman" w:cs="Times New Roman"/>
          <w:color w:val="000000"/>
          <w:szCs w:val="20"/>
          <w:lang w:eastAsia="ru-RU"/>
        </w:rPr>
        <w:t>холодопризводительность</w:t>
      </w:r>
      <w:proofErr w:type="spellEnd"/>
      <w:r w:rsidRPr="004D6F54">
        <w:rPr>
          <w:rFonts w:ascii="Times New Roman" w:hAnsi="Times New Roman" w:cs="Times New Roman"/>
          <w:color w:val="000000"/>
          <w:szCs w:val="20"/>
          <w:lang w:eastAsia="ru-RU"/>
        </w:rPr>
        <w:t xml:space="preserve">   судовой   холодильной   установки (для </w:t>
      </w:r>
      <w:proofErr w:type="gramStart"/>
      <w:r w:rsidRPr="004D6F54">
        <w:rPr>
          <w:rFonts w:ascii="Times New Roman" w:hAnsi="Times New Roman" w:cs="Times New Roman"/>
          <w:color w:val="000000"/>
          <w:szCs w:val="20"/>
          <w:lang w:eastAsia="ru-RU"/>
        </w:rPr>
        <w:t>судовых</w:t>
      </w:r>
      <w:proofErr w:type="gramEnd"/>
      <w:r w:rsidRPr="004D6F54">
        <w:rPr>
          <w:rFonts w:ascii="Times New Roman" w:hAnsi="Times New Roman" w:cs="Times New Roman"/>
          <w:color w:val="000000"/>
          <w:szCs w:val="20"/>
          <w:lang w:eastAsia="ru-RU"/>
        </w:rPr>
        <w:t xml:space="preserve"> </w:t>
      </w:r>
      <w:proofErr w:type="spellStart"/>
      <w:r w:rsidRPr="004D6F54">
        <w:rPr>
          <w:rFonts w:ascii="Times New Roman" w:hAnsi="Times New Roman" w:cs="Times New Roman"/>
          <w:color w:val="000000"/>
          <w:szCs w:val="20"/>
          <w:lang w:eastAsia="ru-RU"/>
        </w:rPr>
        <w:t>рефмехаников</w:t>
      </w:r>
      <w:proofErr w:type="spellEnd"/>
      <w:r w:rsidRPr="004D6F54">
        <w:rPr>
          <w:rFonts w:ascii="Times New Roman" w:hAnsi="Times New Roman" w:cs="Times New Roman"/>
          <w:color w:val="000000"/>
          <w:szCs w:val="20"/>
          <w:lang w:eastAsia="ru-RU"/>
        </w:rPr>
        <w:t>);</w:t>
      </w:r>
    </w:p>
    <w:p w:rsidR="005F2F2A" w:rsidRPr="004D6F54" w:rsidRDefault="005F2F2A" w:rsidP="004D6F5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firstLine="0"/>
        <w:rPr>
          <w:rFonts w:ascii="Times New Roman" w:hAnsi="Times New Roman" w:cs="Times New Roman"/>
          <w:color w:val="000000"/>
          <w:szCs w:val="20"/>
          <w:lang w:eastAsia="ru-RU"/>
        </w:rPr>
      </w:pPr>
      <w:r w:rsidRPr="004D6F54">
        <w:rPr>
          <w:rFonts w:ascii="Times New Roman" w:hAnsi="Times New Roman" w:cs="Times New Roman"/>
          <w:color w:val="000000"/>
          <w:szCs w:val="20"/>
          <w:lang w:eastAsia="ru-RU"/>
        </w:rPr>
        <w:t>районы плавания судна и порты захода;</w:t>
      </w:r>
    </w:p>
    <w:p w:rsidR="005F2F2A" w:rsidRPr="004D6F54" w:rsidRDefault="005F2F2A" w:rsidP="004D6F5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firstLine="0"/>
        <w:rPr>
          <w:rFonts w:ascii="Times New Roman" w:hAnsi="Times New Roman" w:cs="Times New Roman"/>
          <w:color w:val="000000"/>
          <w:szCs w:val="20"/>
          <w:lang w:eastAsia="ru-RU"/>
        </w:rPr>
      </w:pPr>
      <w:r w:rsidRPr="004D6F54">
        <w:rPr>
          <w:rFonts w:ascii="Times New Roman" w:hAnsi="Times New Roman" w:cs="Times New Roman"/>
          <w:color w:val="000000"/>
          <w:szCs w:val="20"/>
          <w:lang w:eastAsia="ru-RU"/>
        </w:rPr>
        <w:t>дата начала и дата окончания работы члена экипажа мор кого судна на судне;</w:t>
      </w:r>
    </w:p>
    <w:p w:rsidR="005F2F2A" w:rsidRPr="004D6F54" w:rsidRDefault="005F2F2A" w:rsidP="004D6F5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firstLine="0"/>
        <w:rPr>
          <w:rFonts w:ascii="Times New Roman" w:hAnsi="Times New Roman" w:cs="Times New Roman"/>
          <w:color w:val="000000"/>
          <w:szCs w:val="20"/>
          <w:lang w:eastAsia="ru-RU"/>
        </w:rPr>
      </w:pPr>
      <w:r w:rsidRPr="004D6F54">
        <w:rPr>
          <w:rFonts w:ascii="Times New Roman" w:hAnsi="Times New Roman" w:cs="Times New Roman"/>
          <w:color w:val="000000"/>
          <w:szCs w:val="20"/>
          <w:lang w:eastAsia="ru-RU"/>
        </w:rPr>
        <w:t>общая продолжительность плавания и продолжительность прибрежного плавания;</w:t>
      </w:r>
    </w:p>
    <w:p w:rsidR="005F2F2A" w:rsidRPr="004D6F54" w:rsidRDefault="005F2F2A" w:rsidP="004D6F5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firstLine="0"/>
        <w:rPr>
          <w:rFonts w:ascii="Times New Roman" w:hAnsi="Times New Roman" w:cs="Times New Roman"/>
          <w:color w:val="000000"/>
          <w:szCs w:val="20"/>
          <w:lang w:eastAsia="ru-RU"/>
        </w:rPr>
      </w:pPr>
      <w:r w:rsidRPr="004D6F54">
        <w:rPr>
          <w:rFonts w:ascii="Times New Roman" w:hAnsi="Times New Roman" w:cs="Times New Roman"/>
          <w:color w:val="000000"/>
          <w:szCs w:val="20"/>
          <w:lang w:eastAsia="ru-RU"/>
        </w:rPr>
        <w:t>для морской плавучей платформы (далее - МПП) - продолжительность нахождения в плавании и продолжительность нахождения в стационарном положении;</w:t>
      </w:r>
    </w:p>
    <w:p w:rsidR="005F2F2A" w:rsidRPr="004D6F54" w:rsidRDefault="005F2F2A" w:rsidP="004D6F5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firstLine="0"/>
        <w:rPr>
          <w:rFonts w:ascii="Times New Roman" w:hAnsi="Times New Roman" w:cs="Times New Roman"/>
          <w:color w:val="000000"/>
          <w:szCs w:val="20"/>
          <w:lang w:eastAsia="ru-RU"/>
        </w:rPr>
      </w:pPr>
      <w:r w:rsidRPr="004D6F54">
        <w:rPr>
          <w:rFonts w:ascii="Times New Roman" w:hAnsi="Times New Roman" w:cs="Times New Roman"/>
          <w:color w:val="000000"/>
          <w:szCs w:val="20"/>
          <w:lang w:eastAsia="ru-RU"/>
        </w:rPr>
        <w:t>фамилии лиц, подписавших справку о плавании.</w:t>
      </w:r>
    </w:p>
    <w:p w:rsidR="004D6F54" w:rsidRPr="004D6F54" w:rsidRDefault="004D6F54" w:rsidP="004D6F54">
      <w:pPr>
        <w:spacing w:after="0" w:line="240" w:lineRule="auto"/>
        <w:rPr>
          <w:rFonts w:ascii="Times New Roman" w:hAnsi="Times New Roman" w:cs="Times New Roman"/>
          <w:i/>
          <w:iCs/>
          <w:color w:val="FF0000"/>
          <w:sz w:val="20"/>
          <w:szCs w:val="20"/>
          <w:lang w:eastAsia="ru-RU"/>
        </w:rPr>
      </w:pPr>
    </w:p>
    <w:p w:rsidR="005F2F2A" w:rsidRPr="004D6F54" w:rsidRDefault="005F2F2A" w:rsidP="004D6F54">
      <w:pPr>
        <w:spacing w:after="0" w:line="240" w:lineRule="auto"/>
        <w:rPr>
          <w:rFonts w:ascii="Times New Roman" w:hAnsi="Times New Roman" w:cs="Times New Roman"/>
          <w:i/>
          <w:iCs/>
          <w:color w:val="FF0000"/>
          <w:sz w:val="20"/>
          <w:szCs w:val="20"/>
          <w:lang w:eastAsia="ru-RU"/>
        </w:rPr>
      </w:pPr>
      <w:r w:rsidRPr="004D6F54">
        <w:rPr>
          <w:rFonts w:ascii="Times New Roman" w:hAnsi="Times New Roman" w:cs="Times New Roman"/>
          <w:i/>
          <w:iCs/>
          <w:color w:val="FF0000"/>
          <w:sz w:val="20"/>
          <w:szCs w:val="20"/>
          <w:lang w:eastAsia="ru-RU"/>
        </w:rPr>
        <w:t>Для лица, проходящего на судне практику или стажировку, в справке о плавании указывается характер выполнявшейся таким лицом работы, включая общее время несения ходовой вахты под наблюдением дипломированного специалиста по соответствующей специальности, фамилия, имя и отчество (при наличии) такого специалиста и его квалификация по диплому.</w:t>
      </w:r>
    </w:p>
    <w:sectPr w:rsidR="005F2F2A" w:rsidRPr="004D6F54" w:rsidSect="004D6F54">
      <w:type w:val="continuous"/>
      <w:pgSz w:w="16838" w:h="11906" w:orient="landscape"/>
      <w:pgMar w:top="426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D2691"/>
    <w:multiLevelType w:val="hybridMultilevel"/>
    <w:tmpl w:val="6D02464E"/>
    <w:lvl w:ilvl="0" w:tplc="0419000B">
      <w:start w:val="1"/>
      <w:numFmt w:val="bullet"/>
      <w:lvlText w:val=""/>
      <w:lvlJc w:val="left"/>
      <w:pPr>
        <w:ind w:left="23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7C1FC9"/>
    <w:multiLevelType w:val="hybridMultilevel"/>
    <w:tmpl w:val="62F25F94"/>
    <w:lvl w:ilvl="0" w:tplc="42E4A508">
      <w:start w:val="1"/>
      <w:numFmt w:val="decimal"/>
      <w:lvlText w:val="%1."/>
      <w:lvlJc w:val="left"/>
      <w:pPr>
        <w:ind w:left="644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817642B"/>
    <w:multiLevelType w:val="hybridMultilevel"/>
    <w:tmpl w:val="843C8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2F2A"/>
    <w:rsid w:val="000A7CB2"/>
    <w:rsid w:val="004D6F54"/>
    <w:rsid w:val="005F2F2A"/>
    <w:rsid w:val="008B4CAB"/>
    <w:rsid w:val="0095684F"/>
    <w:rsid w:val="00A84866"/>
    <w:rsid w:val="00BD7C68"/>
    <w:rsid w:val="00F769DD"/>
    <w:rsid w:val="00FC0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F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ВПО «Мурманский государственный технический уни</Company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belovaau</dc:creator>
  <cp:keywords/>
  <dc:description/>
  <cp:lastModifiedBy>belovaau</cp:lastModifiedBy>
  <cp:revision>2</cp:revision>
  <dcterms:created xsi:type="dcterms:W3CDTF">2018-12-04T12:14:00Z</dcterms:created>
  <dcterms:modified xsi:type="dcterms:W3CDTF">2018-12-04T12:14:00Z</dcterms:modified>
</cp:coreProperties>
</file>