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E" w:rsidRDefault="002205ED" w:rsidP="002205ED">
      <w:pPr>
        <w:jc w:val="center"/>
      </w:pPr>
      <w:r>
        <w:t>Порядок</w:t>
      </w:r>
      <w:r w:rsidR="00967E2E">
        <w:t xml:space="preserve"> </w:t>
      </w:r>
      <w:r w:rsidR="00822AC4">
        <w:br/>
      </w:r>
      <w:r w:rsidR="00967E2E">
        <w:t xml:space="preserve">представления материалов и документов кандидатов на соискание премий Правительства Российской Федерации 2014 г. в области </w:t>
      </w:r>
      <w:r>
        <w:t>туризма</w:t>
      </w:r>
    </w:p>
    <w:p w:rsidR="00822AC4" w:rsidRDefault="00822AC4" w:rsidP="002205ED">
      <w:pPr>
        <w:jc w:val="center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Настоящий порядок устанавливает </w:t>
      </w:r>
      <w:proofErr w:type="gramStart"/>
      <w:r>
        <w:t>правила представления материалов</w:t>
      </w:r>
      <w:proofErr w:type="gramEnd"/>
      <w:r>
        <w:t xml:space="preserve"> и документов кандидатов на соискание премий Правительства Российской Федерации в области </w:t>
      </w:r>
      <w:r w:rsidR="002205ED">
        <w:t>туризма</w:t>
      </w:r>
      <w:r>
        <w:t xml:space="preserve">, учрежденные постановлением Правительства Российской Федерации </w:t>
      </w:r>
      <w:r w:rsidR="00C97664">
        <w:t>от 25 июля 2014 г. № 704</w:t>
      </w:r>
      <w:r>
        <w:t xml:space="preserve"> «О премиях Правительства Российской Федерации в области </w:t>
      </w:r>
      <w:r w:rsidR="002205ED">
        <w:t>туризма</w:t>
      </w:r>
      <w:r>
        <w:t>», и требования к их оформлению.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Настоящий порядок разработан в соответствии с </w:t>
      </w:r>
      <w:r w:rsidR="00822AC4">
        <w:t>П</w:t>
      </w:r>
      <w:r>
        <w:t xml:space="preserve">оложением о премии Правительства Российской Федерации в области </w:t>
      </w:r>
      <w:r w:rsidR="002205ED">
        <w:t>туризма</w:t>
      </w:r>
      <w:r>
        <w:t>, утвержденным вышеназванным постановлением.</w:t>
      </w:r>
    </w:p>
    <w:p w:rsidR="00196E81" w:rsidRDefault="00196E81" w:rsidP="00196E81">
      <w:pPr>
        <w:spacing w:after="0" w:line="360" w:lineRule="auto"/>
        <w:ind w:firstLine="708"/>
      </w:pPr>
    </w:p>
    <w:p w:rsidR="00967E2E" w:rsidRDefault="00967E2E" w:rsidP="00196E81">
      <w:pPr>
        <w:spacing w:after="0" w:line="360" w:lineRule="auto"/>
        <w:ind w:firstLine="708"/>
      </w:pPr>
      <w:r>
        <w:t>1. Общие положения.</w:t>
      </w:r>
    </w:p>
    <w:p w:rsidR="002205ED" w:rsidRPr="00427095" w:rsidRDefault="00967E2E" w:rsidP="00196E81">
      <w:pPr>
        <w:spacing w:after="0" w:line="360" w:lineRule="auto"/>
        <w:ind w:firstLine="708"/>
        <w:jc w:val="both"/>
      </w:pPr>
      <w:r>
        <w:t xml:space="preserve">1.1. Премии присуждаются ежегодно </w:t>
      </w:r>
      <w:r w:rsidRPr="00427095">
        <w:t>за</w:t>
      </w:r>
      <w:r w:rsidR="002205ED" w:rsidRPr="00427095">
        <w:t xml:space="preserve"> достижения в области туризма, реализацию наиболее эффективных, инновационных проектов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1.2. Документы и материалы кандидатов на соискание премий Правительства Российской Федерации в области </w:t>
      </w:r>
      <w:r w:rsidR="002205ED">
        <w:t>туризма</w:t>
      </w:r>
      <w:r>
        <w:t xml:space="preserve"> (далее — премии) очередного года принимаются до 1 </w:t>
      </w:r>
      <w:r w:rsidR="002205ED">
        <w:t>марта</w:t>
      </w:r>
      <w:r>
        <w:t xml:space="preserve"> текущего года с момента опубликования в средствах массовой информации объявления о начале приема заявок.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1.3. Выдвигаемые на соискание премий работы должны быть реализованы на </w:t>
      </w:r>
      <w:r w:rsidRPr="002205ED">
        <w:t>практике (опубликованы либо обнародованы иным способом)</w:t>
      </w:r>
      <w:r>
        <w:t xml:space="preserve"> не менее чем за год до начала приема заявок.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1.4. Лауреат премии имеет право повторно выдвигаться на соискание премии не ранее чем через пять лет. При этом оформление документов производится заново.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1.5. Премия может быть присуждена коллективу соискателей, который не должен превышать 5 человек и должен включать лишь лиц, внесших наиболее весомый творческий вклад в выполнение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1.6. 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</w:t>
      </w:r>
      <w:r w:rsidR="002205ED">
        <w:t xml:space="preserve"> в иных сферах деятельности по тем же основаниям</w:t>
      </w:r>
      <w:r>
        <w:t>.</w:t>
      </w:r>
    </w:p>
    <w:p w:rsidR="00967E2E" w:rsidRDefault="00967E2E" w:rsidP="00196E81">
      <w:pPr>
        <w:spacing w:after="0" w:line="360" w:lineRule="auto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2. Выдвижение кандидатур на соискание премий.</w:t>
      </w:r>
    </w:p>
    <w:p w:rsidR="002205ED" w:rsidRDefault="00967E2E" w:rsidP="00196E81">
      <w:pPr>
        <w:spacing w:after="0" w:line="360" w:lineRule="auto"/>
        <w:ind w:firstLine="708"/>
        <w:jc w:val="both"/>
      </w:pPr>
      <w:r>
        <w:t xml:space="preserve">2.1. Выдвижение работ на соискание премий 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организационно-правовых форм. 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2.2. 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 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2.3. Решение о выдвиж</w:t>
      </w:r>
      <w:r w:rsidRPr="002205ED">
        <w:t>ении кандидатуры на соискание премии принимается тайным голосованием на заседании совета,</w:t>
      </w:r>
      <w:r w:rsidR="002205ED" w:rsidRPr="002205ED">
        <w:t xml:space="preserve"> коллегиального органа,</w:t>
      </w:r>
      <w:r w:rsidRPr="002205ED">
        <w:t xml:space="preserve"> а при их отсутствии – на собрании трудового коллектива.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2.4. Дополнения и замены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– 2.3.</w:t>
      </w:r>
    </w:p>
    <w:p w:rsidR="00967E2E" w:rsidRDefault="00967E2E" w:rsidP="00196E81">
      <w:pPr>
        <w:spacing w:after="0" w:line="360" w:lineRule="auto"/>
        <w:jc w:val="both"/>
      </w:pPr>
    </w:p>
    <w:p w:rsidR="00967E2E" w:rsidRPr="00420C13" w:rsidRDefault="00967E2E" w:rsidP="00196E81">
      <w:pPr>
        <w:spacing w:after="0" w:line="360" w:lineRule="auto"/>
        <w:ind w:firstLine="708"/>
        <w:jc w:val="both"/>
      </w:pPr>
      <w:r w:rsidRPr="00420C13">
        <w:t>3. Комплектация представляемых документов и материалов.</w:t>
      </w:r>
    </w:p>
    <w:p w:rsidR="00967E2E" w:rsidRPr="00420C13" w:rsidRDefault="00967E2E" w:rsidP="00196E81">
      <w:pPr>
        <w:spacing w:after="0" w:line="360" w:lineRule="auto"/>
        <w:ind w:firstLine="708"/>
        <w:jc w:val="both"/>
      </w:pPr>
      <w:r w:rsidRPr="00420C13">
        <w:t xml:space="preserve">3.1 Работа считается выдвинутой на соискание премии, когда в Межведомственный совет по присуждению премий Правительства Российской Федерации в области </w:t>
      </w:r>
      <w:r w:rsidR="002205ED" w:rsidRPr="00420C13">
        <w:t>туризма</w:t>
      </w:r>
      <w:r w:rsidRPr="00420C13">
        <w:t xml:space="preserve"> представлены следующие документы и материалы: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письмо о выдвижении кандидатуры (пункт 4.1, приложение 1);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выписка из протокола заседания совета, иного коллегиального органа, собрания трудового коллектива выдвигающей организации о выдвижении кандидатуры на соискание премии (пункт 4.2, приложение 2);</w:t>
      </w:r>
    </w:p>
    <w:p w:rsidR="00967E2E" w:rsidRPr="00111636" w:rsidRDefault="00967E2E" w:rsidP="00196E81">
      <w:pPr>
        <w:spacing w:after="0" w:line="360" w:lineRule="auto"/>
        <w:jc w:val="both"/>
        <w:rPr>
          <w:highlight w:val="yellow"/>
        </w:rPr>
      </w:pPr>
      <w:r w:rsidRPr="00111636">
        <w:t>- анкетные сведения каждого кандидата (пункт 4.3, приложение 3);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письмо - разрешение на публикацию (пункт 4.4.);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справка о творческом вкладе автора (пункт 4.5., приложение 4);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описание работы (пункт 4.6.);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реферат (пункт 4.7.)</w:t>
      </w:r>
      <w:r w:rsidR="00D764BA">
        <w:t>;</w:t>
      </w:r>
    </w:p>
    <w:p w:rsidR="00967E2E" w:rsidRPr="003D7160" w:rsidRDefault="00967E2E" w:rsidP="00196E81">
      <w:pPr>
        <w:spacing w:after="0" w:line="360" w:lineRule="auto"/>
        <w:jc w:val="both"/>
      </w:pPr>
      <w:r w:rsidRPr="003D7160">
        <w:t>- копия устава организации – основного места работы соискателя</w:t>
      </w:r>
      <w:r w:rsidR="00D764BA">
        <w:t xml:space="preserve"> премии, заверенная нотариально</w:t>
      </w:r>
      <w:r w:rsidRPr="003D7160">
        <w:t xml:space="preserve"> (пункт 4.8.)</w:t>
      </w:r>
      <w:r w:rsidR="00D764BA">
        <w:t>;</w:t>
      </w:r>
    </w:p>
    <w:p w:rsidR="00967E2E" w:rsidRDefault="00967E2E" w:rsidP="00196E81">
      <w:pPr>
        <w:spacing w:after="0" w:line="360" w:lineRule="auto"/>
        <w:jc w:val="both"/>
      </w:pPr>
      <w:r w:rsidRPr="00111636">
        <w:t>- копия первого листа паспорта соискателя премии</w:t>
      </w:r>
      <w:r w:rsidR="00D764BA">
        <w:t>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3.2. Оригиналы всех документов и материалов в двух экземплярах в приведенной последовательности подшиваются в скоросшиватели и представляются в Межведомственный совет по присуждению премий Правительства Российской Федерации в области </w:t>
      </w:r>
      <w:r w:rsidR="00515456">
        <w:t>туризма</w:t>
      </w:r>
      <w:r>
        <w:t>.</w:t>
      </w:r>
    </w:p>
    <w:p w:rsidR="00772655" w:rsidRDefault="00772655" w:rsidP="00196E81">
      <w:pPr>
        <w:spacing w:after="0" w:line="360" w:lineRule="auto"/>
        <w:ind w:firstLine="708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4. Оформление документов.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4.1. Письмо о выдвижении работы на соискание премии оформляется на бланке выдвигающей (головной) организации (Приложение 1)</w:t>
      </w:r>
      <w:r w:rsidR="002205ED">
        <w:t xml:space="preserve">, в котором </w:t>
      </w:r>
      <w:r>
        <w:t>необходимо указать:</w:t>
      </w:r>
    </w:p>
    <w:p w:rsidR="00967E2E" w:rsidRDefault="00967E2E" w:rsidP="00196E81">
      <w:pPr>
        <w:spacing w:after="0" w:line="360" w:lineRule="auto"/>
        <w:jc w:val="both"/>
      </w:pPr>
      <w:r>
        <w:lastRenderedPageBreak/>
        <w:t>- точное наименование выдвигающей организации;</w:t>
      </w:r>
    </w:p>
    <w:p w:rsidR="00967E2E" w:rsidRDefault="00967E2E" w:rsidP="00196E81">
      <w:pPr>
        <w:spacing w:after="0" w:line="360" w:lineRule="auto"/>
        <w:jc w:val="both"/>
      </w:pPr>
      <w:r>
        <w:t>- фамилия, имя, отчество, должность, основное место работы соискателя (в коллективе соискателей – для каждого соискателя отдельно)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В письме излагаются обоснование выдвижения работы и краткое её содержание, сведения о времени реализации работы на практике. К письму о выдвижении должны быть приложены дополнительные материалы (статьи, рецензии и др.), характеризующие </w:t>
      </w:r>
      <w:r w:rsidR="002205ED" w:rsidRPr="00515456">
        <w:t>социальное и экономическое</w:t>
      </w:r>
      <w:r w:rsidRPr="00515456">
        <w:t xml:space="preserve"> значение данной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Перечисление авторов в письме-выдвижении осуществляется по организациям, причем в каждой из них в алфавитном порядке.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В случаях, когда кандидат выдвигается на соискание премии посмертно (в составе коллектива соискателей), указывается дата его смерти, его последнее место работы и должность.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органа (собрания) и его секретарем и заверяется печатью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4.3. Анкетные сведения кандидата на соискание премии (Приложение 3) подписываются им лично и заверяются руководителем выдвигающей организации либо по месту работы кандидата.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Правительства Российской Федерации в области </w:t>
      </w:r>
      <w:r w:rsidR="00515456">
        <w:t>туризма</w:t>
      </w:r>
      <w:r>
        <w:t>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Если кандидатура представляется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прикладывается копия свидетельства о праве на наследство.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4.4. 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выдвигающей организации за подписью ее руководства.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4.5. Справка о творческом вкладе (Приложение 4)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Если выдвигаемая работа выполнена одним автором, представление справки о его творческом вкладе не требуется.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4.6. Описание работы</w:t>
      </w:r>
      <w:r w:rsidR="00D764BA">
        <w:t>.</w:t>
      </w:r>
      <w:bookmarkStart w:id="0" w:name="_GoBack"/>
      <w:bookmarkEnd w:id="0"/>
    </w:p>
    <w:p w:rsidR="00967E2E" w:rsidRDefault="00967E2E" w:rsidP="00196E81">
      <w:pPr>
        <w:spacing w:after="0" w:line="360" w:lineRule="auto"/>
        <w:ind w:firstLine="708"/>
        <w:jc w:val="both"/>
      </w:pPr>
      <w: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</w:t>
      </w:r>
      <w:r w:rsidR="002205ED" w:rsidRPr="002205ED">
        <w:t xml:space="preserve"> </w:t>
      </w:r>
      <w:r w:rsidR="002205ED">
        <w:t>В описании также должны быть раскрыты основные характеристики новых технологий.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Описание должно содержать титульный лист, на котором указываются: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полное и точное название головной выдвигающей организации;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название работы;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фамилия, имена, отчества авторов, их ученые степени и звания, должности, место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инициалами.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Описание оформляется в соответствии со стандартными требованиями к текстовым документам. Объем описания не должен превышать 100 листов </w:t>
      </w:r>
      <w:r>
        <w:lastRenderedPageBreak/>
        <w:t>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4.7. Реферат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Реферат оформляется в соответствии со стандартными требованиями к текстовым документам. Объем реферата – не более 6 листов (текст печатается на одной стороне листа, формат А4).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Последний лист реферата подписывается всеми авторами в столбец с расшифровкой их фамилий.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4.8. Копия устава организации – основного места работы соискателя премии, заверенная нотариально.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4.9. Дополнительно должны быть представлены материалы </w:t>
      </w:r>
      <w:r w:rsidR="002205ED">
        <w:t xml:space="preserve">подтверждающие проводимую работу по выдвигаемым проектам (путеводители, методические пособия, научные разработки, пакеты туристских, гостиничных услуг и </w:t>
      </w:r>
      <w:proofErr w:type="spellStart"/>
      <w:r w:rsidR="002205ED">
        <w:t>др</w:t>
      </w:r>
      <w:proofErr w:type="spellEnd"/>
      <w:r w:rsidR="002205ED">
        <w:t xml:space="preserve">). </w:t>
      </w:r>
    </w:p>
    <w:p w:rsidR="00967E2E" w:rsidRDefault="00967E2E" w:rsidP="00196E81">
      <w:pPr>
        <w:spacing w:after="0" w:line="360" w:lineRule="auto"/>
        <w:ind w:firstLine="708"/>
        <w:jc w:val="both"/>
      </w:pPr>
      <w:r w:rsidRPr="00551222">
        <w:t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Не допускается сокращение названий организаций. Использование аббревиатур возможно только при наличии её расшифровки в том же документе.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</w:t>
      </w:r>
      <w:r w:rsidR="002205ED">
        <w:t>10</w:t>
      </w:r>
      <w:r>
        <w:t>. Все материалы оформляются на русском языке.</w:t>
      </w:r>
    </w:p>
    <w:p w:rsidR="00772655" w:rsidRDefault="00772655" w:rsidP="00196E81">
      <w:pPr>
        <w:spacing w:after="0" w:line="360" w:lineRule="auto"/>
        <w:ind w:firstLine="708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5. Прием и возврат документов.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5.1. Все документы и материалы, оформленные в соответствии с изложенными выше требованиями, направляются в Министерство культуры Российской Федерации, на которое возложено организационно-техническое </w:t>
      </w:r>
      <w:r>
        <w:lastRenderedPageBreak/>
        <w:t xml:space="preserve">обеспечение деятельности Межведомственного совета по присуждению премий Правительства Российской Федерации в области </w:t>
      </w:r>
      <w:r w:rsidR="002205ED">
        <w:t>туризма</w:t>
      </w:r>
      <w:r>
        <w:t xml:space="preserve"> (адрес: 125993, Москва, </w:t>
      </w:r>
      <w:proofErr w:type="spellStart"/>
      <w:r>
        <w:t>М.Гнездниковский</w:t>
      </w:r>
      <w:proofErr w:type="spellEnd"/>
      <w:r>
        <w:t xml:space="preserve"> пер., дом 7/6, строение 1,2, Межведомственный совет по присуждению премий Правительства Российской Федерации в области </w:t>
      </w:r>
      <w:r w:rsidR="002205ED">
        <w:t>туризма</w:t>
      </w:r>
      <w:r>
        <w:t>).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5.2. Работы, которые оформлены с нарушением указанных требований, не рассматриваются.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5.3. Материалы, поступившие в Минкультуры России позже </w:t>
      </w:r>
      <w:r w:rsidR="002205ED">
        <w:t>1 марта</w:t>
      </w:r>
      <w:r>
        <w:t xml:space="preserve"> не рассматриваются.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5.3. Документы и материалы, присланные на конкурс не возвращаются.</w:t>
      </w:r>
    </w:p>
    <w:p w:rsidR="00111A49" w:rsidRDefault="00967E2E" w:rsidP="00196E81">
      <w:pPr>
        <w:spacing w:after="0" w:line="360" w:lineRule="auto"/>
        <w:ind w:firstLine="708"/>
        <w:jc w:val="both"/>
      </w:pPr>
      <w:r>
        <w:t>Телефон для справок: (495) 629-</w:t>
      </w:r>
      <w:r w:rsidR="002205ED">
        <w:t>27</w:t>
      </w:r>
      <w:r>
        <w:t>-</w:t>
      </w:r>
      <w:r w:rsidR="002205ED">
        <w:t>88</w:t>
      </w:r>
      <w:r>
        <w:t>.</w:t>
      </w:r>
    </w:p>
    <w:p w:rsidR="002205ED" w:rsidRDefault="002205ED" w:rsidP="00F60CD1">
      <w:pPr>
        <w:spacing w:after="0" w:line="240" w:lineRule="auto"/>
        <w:jc w:val="center"/>
      </w:pPr>
    </w:p>
    <w:p w:rsidR="00F60CD1" w:rsidRDefault="00F60CD1" w:rsidP="00F60CD1">
      <w:pPr>
        <w:spacing w:after="0" w:line="240" w:lineRule="auto"/>
        <w:jc w:val="center"/>
      </w:pPr>
    </w:p>
    <w:p w:rsidR="00F60CD1" w:rsidRDefault="00F60CD1" w:rsidP="00F60CD1">
      <w:pPr>
        <w:spacing w:after="0" w:line="240" w:lineRule="auto"/>
        <w:jc w:val="center"/>
      </w:pPr>
      <w:r>
        <w:t>________________________________________</w:t>
      </w:r>
    </w:p>
    <w:sectPr w:rsidR="00F6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2E"/>
    <w:rsid w:val="00111636"/>
    <w:rsid w:val="00111A49"/>
    <w:rsid w:val="00196E81"/>
    <w:rsid w:val="002205ED"/>
    <w:rsid w:val="003D7160"/>
    <w:rsid w:val="00420C13"/>
    <w:rsid w:val="00427095"/>
    <w:rsid w:val="00515456"/>
    <w:rsid w:val="00551222"/>
    <w:rsid w:val="00772655"/>
    <w:rsid w:val="00822AC4"/>
    <w:rsid w:val="00967E2E"/>
    <w:rsid w:val="00BF0F1A"/>
    <w:rsid w:val="00C97664"/>
    <w:rsid w:val="00D764BA"/>
    <w:rsid w:val="00E6592A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3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Ольга Юрьевна</dc:creator>
  <cp:keywords/>
  <dc:description/>
  <cp:lastModifiedBy>Павел Иващенко</cp:lastModifiedBy>
  <cp:revision>9</cp:revision>
  <cp:lastPrinted>2014-06-22T10:32:00Z</cp:lastPrinted>
  <dcterms:created xsi:type="dcterms:W3CDTF">2014-06-21T12:12:00Z</dcterms:created>
  <dcterms:modified xsi:type="dcterms:W3CDTF">2014-07-29T08:07:00Z</dcterms:modified>
</cp:coreProperties>
</file>